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F28" w:rsidRDefault="00F12F28"/>
    <w:p w:rsidR="00F12F28" w:rsidRPr="00F12F28" w:rsidRDefault="00F12F28" w:rsidP="00F12F28">
      <w:pPr>
        <w:rPr>
          <w:rFonts w:ascii="Corbel" w:hAnsi="Corbel"/>
          <w:bCs/>
          <w:i/>
          <w:color w:val="1F497D"/>
          <w:sz w:val="20"/>
          <w:szCs w:val="20"/>
          <w:lang w:val="pl-PL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F12F28">
        <w:rPr>
          <w:rFonts w:ascii="Corbel" w:hAnsi="Corbel"/>
          <w:bCs/>
          <w:i/>
          <w:color w:val="1F497D"/>
          <w:sz w:val="20"/>
          <w:szCs w:val="20"/>
          <w:lang w:val="pl-PL"/>
        </w:rPr>
        <w:t>Załącznik nr 4 do Zarządzenia nr 11/2017 Rektora UR z 03.03.2017r.</w:t>
      </w:r>
    </w:p>
    <w:p w:rsidR="00F12F28" w:rsidRPr="00F12F28" w:rsidRDefault="00F12F28" w:rsidP="00F12F28">
      <w:pPr>
        <w:jc w:val="center"/>
        <w:rPr>
          <w:rFonts w:ascii="Corbel" w:hAnsi="Corbel"/>
          <w:b/>
          <w:smallCaps/>
          <w:sz w:val="24"/>
          <w:szCs w:val="24"/>
          <w:lang w:val="pl-PL"/>
        </w:rPr>
      </w:pPr>
      <w:r w:rsidRPr="00F12F28">
        <w:rPr>
          <w:rFonts w:ascii="Corbel" w:hAnsi="Corbel"/>
          <w:b/>
          <w:smallCaps/>
          <w:sz w:val="24"/>
          <w:szCs w:val="24"/>
          <w:lang w:val="pl-PL"/>
        </w:rPr>
        <w:t>SYLABUS</w:t>
      </w:r>
    </w:p>
    <w:p w:rsidR="00F12F28" w:rsidRPr="00F12F28" w:rsidRDefault="00F12F28" w:rsidP="00F12F28">
      <w:pPr>
        <w:spacing w:line="240" w:lineRule="exact"/>
        <w:jc w:val="center"/>
        <w:rPr>
          <w:rFonts w:ascii="Corbel" w:hAnsi="Corbel"/>
          <w:b/>
          <w:smallCaps/>
          <w:sz w:val="24"/>
          <w:szCs w:val="24"/>
          <w:lang w:val="pl-PL"/>
        </w:rPr>
      </w:pPr>
      <w:r w:rsidRPr="00F12F28">
        <w:rPr>
          <w:rFonts w:ascii="Corbel" w:hAnsi="Corbel"/>
          <w:b/>
          <w:smallCaps/>
          <w:sz w:val="24"/>
          <w:szCs w:val="24"/>
          <w:lang w:val="pl-PL"/>
        </w:rPr>
        <w:t xml:space="preserve">dotyczy cyklu kształcenia </w:t>
      </w:r>
      <w:r w:rsidR="006046AC">
        <w:rPr>
          <w:rFonts w:ascii="Corbel" w:hAnsi="Corbel"/>
          <w:i/>
          <w:smallCaps/>
          <w:sz w:val="24"/>
          <w:szCs w:val="24"/>
          <w:lang w:val="pl-PL"/>
        </w:rPr>
        <w:t>2020-2023</w:t>
      </w:r>
      <w:bookmarkStart w:id="0" w:name="_GoBack"/>
      <w:bookmarkEnd w:id="0"/>
    </w:p>
    <w:p w:rsidR="00F12F28" w:rsidRPr="00F12F28" w:rsidRDefault="00F12F28" w:rsidP="00F12F28">
      <w:pPr>
        <w:spacing w:line="240" w:lineRule="exact"/>
        <w:jc w:val="both"/>
        <w:rPr>
          <w:rFonts w:ascii="Corbel" w:hAnsi="Corbel"/>
          <w:sz w:val="20"/>
          <w:szCs w:val="20"/>
          <w:lang w:val="pl-PL"/>
        </w:rPr>
      </w:pPr>
      <w:r w:rsidRPr="00F12F28">
        <w:rPr>
          <w:rFonts w:ascii="Corbel" w:hAnsi="Corbel"/>
          <w:i/>
          <w:sz w:val="24"/>
          <w:szCs w:val="24"/>
          <w:lang w:val="pl-PL"/>
        </w:rPr>
        <w:t xml:space="preserve">                                                                                                             </w:t>
      </w:r>
      <w:r w:rsidRPr="00F12F28">
        <w:rPr>
          <w:rFonts w:ascii="Corbel" w:hAnsi="Corbel"/>
          <w:i/>
          <w:sz w:val="20"/>
          <w:szCs w:val="20"/>
          <w:lang w:val="pl-PL"/>
        </w:rPr>
        <w:t>(skrajne daty</w:t>
      </w:r>
      <w:r w:rsidRPr="00F12F28">
        <w:rPr>
          <w:rFonts w:ascii="Corbel" w:hAnsi="Corbel"/>
          <w:sz w:val="20"/>
          <w:szCs w:val="20"/>
          <w:lang w:val="pl-PL"/>
        </w:rPr>
        <w:t>)</w:t>
      </w:r>
    </w:p>
    <w:p w:rsidR="00F12F28" w:rsidRPr="00F12F28" w:rsidRDefault="00F12F28" w:rsidP="00F12F28">
      <w:pPr>
        <w:rPr>
          <w:rFonts w:ascii="Corbel" w:hAnsi="Corbel"/>
          <w:sz w:val="24"/>
          <w:szCs w:val="24"/>
          <w:lang w:val="pl-PL"/>
        </w:rPr>
      </w:pPr>
    </w:p>
    <w:p w:rsidR="00F12F28" w:rsidRDefault="00F12F28" w:rsidP="00F12F2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2F28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Pr="00B67493" w:rsidRDefault="00F12F2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67493">
              <w:rPr>
                <w:rFonts w:ascii="Corbel" w:hAnsi="Corbel"/>
                <w:sz w:val="24"/>
                <w:szCs w:val="24"/>
              </w:rPr>
              <w:t>Kobieta w judaizmie</w:t>
            </w:r>
          </w:p>
        </w:tc>
      </w:tr>
      <w:tr w:rsidR="00F12F28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28" w:rsidRDefault="00793D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KM51</w:t>
            </w:r>
          </w:p>
        </w:tc>
      </w:tr>
      <w:tr w:rsidR="00F12F28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DB3D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F12F28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 w:rsidP="00B674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B67493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>ilozofii</w:t>
            </w:r>
          </w:p>
        </w:tc>
      </w:tr>
      <w:tr w:rsidR="00F12F28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</w:t>
            </w:r>
            <w:r w:rsidR="002D7B70">
              <w:rPr>
                <w:rFonts w:ascii="Corbel" w:hAnsi="Corbel"/>
                <w:b w:val="0"/>
                <w:sz w:val="24"/>
                <w:szCs w:val="24"/>
              </w:rPr>
              <w:t>ę</w:t>
            </w:r>
            <w:r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F12F28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F12F28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CE0D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12F2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F12F28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CE0D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12F2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12F28" w:rsidRPr="00793D86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C86C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sem. 3</w:t>
            </w:r>
          </w:p>
        </w:tc>
      </w:tr>
      <w:tr w:rsidR="00F12F28" w:rsidRPr="00793D86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B674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F12F28" w:rsidRPr="00793D86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B674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F12F2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2F28" w:rsidRPr="006046AC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 w:rsidP="001856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prof. UR </w:t>
            </w:r>
            <w:r w:rsidR="0018567A">
              <w:rPr>
                <w:rFonts w:ascii="Corbel" w:hAnsi="Corbel"/>
                <w:b w:val="0"/>
                <w:sz w:val="24"/>
                <w:szCs w:val="24"/>
              </w:rPr>
              <w:t xml:space="preserve">Elżbieta Rączy </w:t>
            </w:r>
          </w:p>
        </w:tc>
      </w:tr>
      <w:tr w:rsidR="00F12F28" w:rsidRPr="006046AC" w:rsidTr="00F12F2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</w:t>
            </w:r>
            <w:r w:rsidR="0018567A">
              <w:rPr>
                <w:rFonts w:ascii="Corbel" w:hAnsi="Corbel"/>
                <w:b w:val="0"/>
                <w:sz w:val="24"/>
                <w:szCs w:val="24"/>
              </w:rPr>
              <w:t xml:space="preserve">b. prof. UR Elżbieta Rączy </w:t>
            </w:r>
          </w:p>
        </w:tc>
      </w:tr>
    </w:tbl>
    <w:p w:rsidR="00F12F28" w:rsidRDefault="00F12F28" w:rsidP="00F12F2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F12F28" w:rsidRDefault="00F12F28" w:rsidP="00F12F28">
      <w:pPr>
        <w:pStyle w:val="Podpunkty"/>
        <w:ind w:left="0"/>
        <w:rPr>
          <w:rFonts w:ascii="Corbel" w:hAnsi="Corbel"/>
          <w:sz w:val="24"/>
          <w:szCs w:val="24"/>
        </w:rPr>
      </w:pPr>
    </w:p>
    <w:p w:rsidR="00F12F28" w:rsidRDefault="00F12F28" w:rsidP="00F12F2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12F28" w:rsidRDefault="00F12F28" w:rsidP="00F12F2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F12F28" w:rsidTr="00F12F2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F12F28" w:rsidTr="00F12F2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5C2E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28" w:rsidRDefault="00F12F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28" w:rsidRDefault="00F12F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28" w:rsidRDefault="00F12F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28" w:rsidRDefault="00F12F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28" w:rsidRDefault="00F12F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28" w:rsidRDefault="00F12F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28" w:rsidRDefault="00F12F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12F28" w:rsidRDefault="00F12F28" w:rsidP="00F12F2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12F28" w:rsidRDefault="00F12F28" w:rsidP="00F12F2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12F28" w:rsidRDefault="00F12F28" w:rsidP="00F12F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F12F28" w:rsidRDefault="00F12F28" w:rsidP="00F12F28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>
        <w:rPr>
          <w:rFonts w:ascii="Corbel" w:hAnsi="Corbel"/>
          <w:b w:val="0"/>
          <w:szCs w:val="24"/>
        </w:rPr>
        <w:t xml:space="preserve"> zajęcia w formie tradycyjnej </w:t>
      </w:r>
    </w:p>
    <w:p w:rsidR="00F12F28" w:rsidRDefault="00F12F28" w:rsidP="00F12F28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F12F28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F12F28" w:rsidRDefault="00F12F28" w:rsidP="00F12F28">
      <w:pPr>
        <w:pStyle w:val="Punktygwne"/>
        <w:spacing w:before="0" w:after="0"/>
        <w:rPr>
          <w:rFonts w:ascii="Corbel" w:hAnsi="Corbel"/>
          <w:szCs w:val="24"/>
        </w:rPr>
      </w:pPr>
    </w:p>
    <w:p w:rsidR="00F12F28" w:rsidRDefault="00F12F28" w:rsidP="00F12F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zCs w:val="24"/>
        </w:rPr>
        <w:t xml:space="preserve">(egzamin, </w:t>
      </w:r>
      <w:r>
        <w:rPr>
          <w:rFonts w:ascii="Corbel" w:hAnsi="Corbel"/>
          <w:bCs/>
          <w:szCs w:val="24"/>
          <w:u w:val="single"/>
        </w:rPr>
        <w:t>zaliczenie z oceną</w:t>
      </w:r>
      <w:r>
        <w:rPr>
          <w:rFonts w:ascii="Corbel" w:hAnsi="Corbel"/>
          <w:b w:val="0"/>
          <w:szCs w:val="24"/>
        </w:rPr>
        <w:t>, zaliczenie bez oceny)</w:t>
      </w:r>
    </w:p>
    <w:p w:rsidR="00F12F28" w:rsidRDefault="00F12F28" w:rsidP="00F12F28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F12F28" w:rsidRDefault="00F12F28" w:rsidP="00F12F2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12F28" w:rsidRPr="006046AC" w:rsidTr="00F12F2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E763BA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Znajomość podstawowych zagadnień doty</w:t>
            </w:r>
            <w:r w:rsidR="00E429F9">
              <w:rPr>
                <w:rFonts w:ascii="Corbel" w:hAnsi="Corbel"/>
                <w:b w:val="0"/>
                <w:color w:val="000000"/>
                <w:szCs w:val="24"/>
              </w:rPr>
              <w:t>czących Judaizmu</w:t>
            </w:r>
          </w:p>
        </w:tc>
      </w:tr>
    </w:tbl>
    <w:p w:rsidR="00F12F28" w:rsidRDefault="00F12F28" w:rsidP="00F12F28">
      <w:pPr>
        <w:pStyle w:val="Punktygwne"/>
        <w:spacing w:before="0" w:after="0"/>
        <w:rPr>
          <w:rFonts w:ascii="Corbel" w:hAnsi="Corbel"/>
          <w:szCs w:val="24"/>
        </w:rPr>
      </w:pPr>
    </w:p>
    <w:p w:rsidR="00F12F28" w:rsidRDefault="00F12F28" w:rsidP="00F12F2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F12F28" w:rsidRDefault="00F12F28" w:rsidP="00F12F28">
      <w:pPr>
        <w:pStyle w:val="Punktygwne"/>
        <w:spacing w:before="0" w:after="0"/>
        <w:rPr>
          <w:rFonts w:ascii="Corbel" w:hAnsi="Corbel"/>
          <w:szCs w:val="24"/>
        </w:rPr>
      </w:pPr>
    </w:p>
    <w:p w:rsidR="00F12F28" w:rsidRDefault="00F12F28" w:rsidP="00F12F2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F12F28" w:rsidRDefault="00F12F28" w:rsidP="00F12F2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F12F28" w:rsidRPr="006046AC" w:rsidTr="00C648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28" w:rsidRDefault="00E763B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rolą kobiety</w:t>
            </w:r>
            <w:r w:rsidR="005243A5">
              <w:rPr>
                <w:rFonts w:ascii="Corbel" w:hAnsi="Corbel"/>
                <w:b w:val="0"/>
                <w:sz w:val="24"/>
                <w:szCs w:val="24"/>
              </w:rPr>
              <w:t xml:space="preserve"> w judaizmie (od  </w:t>
            </w:r>
            <w:r w:rsidR="00945493">
              <w:rPr>
                <w:rFonts w:ascii="Corbel" w:hAnsi="Corbel"/>
                <w:b w:val="0"/>
                <w:sz w:val="24"/>
                <w:szCs w:val="24"/>
              </w:rPr>
              <w:t>starożytności  do współczeności</w:t>
            </w:r>
            <w:r w:rsidR="005243A5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</w:tbl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F12F28" w:rsidRPr="00F12F28" w:rsidRDefault="00F12F28" w:rsidP="00F12F28">
      <w:pPr>
        <w:ind w:left="426"/>
        <w:rPr>
          <w:rFonts w:ascii="Corbel" w:hAnsi="Corbel"/>
          <w:sz w:val="24"/>
          <w:szCs w:val="24"/>
          <w:lang w:val="pl-PL"/>
        </w:rPr>
      </w:pPr>
      <w:r w:rsidRPr="00F12F28">
        <w:rPr>
          <w:rFonts w:ascii="Corbel" w:hAnsi="Corbel"/>
          <w:b/>
          <w:sz w:val="24"/>
          <w:szCs w:val="24"/>
          <w:lang w:val="pl-PL"/>
        </w:rPr>
        <w:t>3.2 Efekty kształcenia dla przedmiotu/ modułu</w:t>
      </w:r>
      <w:r w:rsidRPr="00F12F28">
        <w:rPr>
          <w:rFonts w:ascii="Corbel" w:hAnsi="Corbel"/>
          <w:sz w:val="24"/>
          <w:szCs w:val="24"/>
          <w:lang w:val="pl-PL"/>
        </w:rPr>
        <w:t xml:space="preserve"> ( </w:t>
      </w:r>
      <w:r w:rsidRPr="00F12F28">
        <w:rPr>
          <w:rFonts w:ascii="Corbel" w:hAnsi="Corbel"/>
          <w:i/>
          <w:sz w:val="24"/>
          <w:szCs w:val="24"/>
          <w:lang w:val="pl-PL"/>
        </w:rPr>
        <w:t>wypełnia koordynator</w:t>
      </w:r>
      <w:r w:rsidRPr="00F12F28">
        <w:rPr>
          <w:rFonts w:ascii="Corbel" w:hAnsi="Corbel"/>
          <w:sz w:val="24"/>
          <w:szCs w:val="24"/>
          <w:lang w:val="pl-PL"/>
        </w:rPr>
        <w:t>)</w:t>
      </w:r>
    </w:p>
    <w:p w:rsidR="00F12F28" w:rsidRPr="00F12F28" w:rsidRDefault="00F12F28" w:rsidP="00F12F28">
      <w:pPr>
        <w:rPr>
          <w:rFonts w:ascii="Corbel" w:hAnsi="Corbel"/>
          <w:sz w:val="24"/>
          <w:szCs w:val="24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5453"/>
        <w:gridCol w:w="1836"/>
      </w:tblGrid>
      <w:tr w:rsidR="00F12F28" w:rsidRPr="006046AC" w:rsidTr="006844FA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 efekt kształcenia)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zCs w:val="24"/>
              </w:rPr>
              <w:t>(KEK)</w:t>
            </w:r>
          </w:p>
        </w:tc>
      </w:tr>
      <w:tr w:rsidR="006844FA" w:rsidRPr="00793D86" w:rsidTr="006844FA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4FA" w:rsidRDefault="006844FA" w:rsidP="0068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FA" w:rsidRPr="00157C35" w:rsidRDefault="00AA68A1" w:rsidP="0068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57C35"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dotyczącą zagadnień związanych </w:t>
            </w:r>
            <w:r w:rsidR="00157C35">
              <w:rPr>
                <w:rFonts w:ascii="Corbel" w:hAnsi="Corbel"/>
                <w:b w:val="0"/>
                <w:smallCaps w:val="0"/>
                <w:szCs w:val="24"/>
              </w:rPr>
              <w:t>z tematyką kobiety w j</w:t>
            </w:r>
            <w:r w:rsidRPr="00157C35">
              <w:rPr>
                <w:rFonts w:ascii="Corbel" w:hAnsi="Corbel"/>
                <w:b w:val="0"/>
                <w:smallCaps w:val="0"/>
                <w:szCs w:val="24"/>
              </w:rPr>
              <w:t xml:space="preserve">udaizmie.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FA" w:rsidRPr="00044341" w:rsidRDefault="00793D86" w:rsidP="0068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44341">
              <w:rPr>
                <w:rFonts w:ascii="Corbel" w:hAnsi="Corbel"/>
                <w:b w:val="0"/>
                <w:bCs/>
                <w:sz w:val="22"/>
              </w:rPr>
              <w:t>K_W02</w:t>
            </w:r>
          </w:p>
        </w:tc>
      </w:tr>
      <w:tr w:rsidR="00A6653B" w:rsidRPr="00793D86" w:rsidTr="006844FA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B" w:rsidRDefault="00A6653B" w:rsidP="0068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B" w:rsidRPr="00157C35" w:rsidRDefault="00A6653B" w:rsidP="0068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57C35">
              <w:rPr>
                <w:rFonts w:ascii="Corbel" w:hAnsi="Corbel"/>
                <w:b w:val="0"/>
                <w:smallCaps w:val="0"/>
                <w:szCs w:val="24"/>
              </w:rPr>
              <w:t>Ma wiedzę o normach prawnych, organizacyjnych, etyc</w:t>
            </w:r>
            <w:r w:rsidR="002F4B65" w:rsidRPr="00157C35">
              <w:rPr>
                <w:rFonts w:ascii="Corbel" w:hAnsi="Corbel"/>
                <w:b w:val="0"/>
                <w:smallCaps w:val="0"/>
                <w:szCs w:val="24"/>
              </w:rPr>
              <w:t xml:space="preserve">znych i moralnych organizujących </w:t>
            </w:r>
            <w:r w:rsidRPr="00157C35">
              <w:rPr>
                <w:rFonts w:ascii="Corbel" w:hAnsi="Corbel"/>
                <w:b w:val="0"/>
                <w:smallCaps w:val="0"/>
                <w:szCs w:val="24"/>
              </w:rPr>
              <w:t>życie żydowskiej kobiety</w:t>
            </w:r>
            <w:r w:rsidR="002F4B65" w:rsidRPr="00157C3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3B" w:rsidRPr="00044341" w:rsidRDefault="002F4B65" w:rsidP="006844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 w:rsidRPr="00044341">
              <w:rPr>
                <w:rFonts w:ascii="Corbel" w:hAnsi="Corbel"/>
                <w:b w:val="0"/>
                <w:bCs/>
                <w:sz w:val="22"/>
              </w:rPr>
              <w:t>K_W12</w:t>
            </w:r>
          </w:p>
        </w:tc>
      </w:tr>
      <w:tr w:rsidR="00793D86" w:rsidRPr="00793D86" w:rsidTr="006844FA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86" w:rsidRDefault="00793D86" w:rsidP="0068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86" w:rsidRPr="00157C35" w:rsidRDefault="00E63287" w:rsidP="00A26DDD">
            <w:pPr>
              <w:rPr>
                <w:rFonts w:ascii="Corbel" w:hAnsi="Corbel"/>
                <w:color w:val="FF0000"/>
                <w:sz w:val="24"/>
                <w:szCs w:val="24"/>
                <w:lang w:val="pl-PL"/>
              </w:rPr>
            </w:pPr>
            <w:r w:rsidRPr="00157C35">
              <w:rPr>
                <w:rFonts w:ascii="Corbel" w:hAnsi="Corbel"/>
                <w:sz w:val="24"/>
                <w:szCs w:val="24"/>
                <w:lang w:val="pl-PL"/>
              </w:rPr>
              <w:t xml:space="preserve">Potrafi prezentować zagadnienia związane z rolą kobiety w </w:t>
            </w:r>
            <w:r w:rsidR="00706F8D" w:rsidRPr="00157C35">
              <w:rPr>
                <w:rFonts w:ascii="Corbel" w:hAnsi="Corbel"/>
                <w:sz w:val="24"/>
                <w:szCs w:val="24"/>
                <w:lang w:val="pl-PL"/>
              </w:rPr>
              <w:t>j</w:t>
            </w:r>
            <w:r w:rsidRPr="00157C35">
              <w:rPr>
                <w:rFonts w:ascii="Corbel" w:hAnsi="Corbel"/>
                <w:sz w:val="24"/>
                <w:szCs w:val="24"/>
                <w:lang w:val="pl-PL"/>
              </w:rPr>
              <w:t>udaizmie i brać udział w dyskusji</w:t>
            </w:r>
            <w:r w:rsidR="00AA68A1" w:rsidRPr="00157C35">
              <w:rPr>
                <w:rFonts w:ascii="Corbel" w:hAnsi="Corbel"/>
                <w:sz w:val="24"/>
                <w:szCs w:val="24"/>
                <w:lang w:val="pl-PL"/>
              </w:rPr>
              <w:t xml:space="preserve"> na ten temat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86" w:rsidRPr="00044341" w:rsidRDefault="00E63287" w:rsidP="006844FA">
            <w:pPr>
              <w:rPr>
                <w:rFonts w:ascii="Corbel" w:hAnsi="Corbel" w:cs="Times New Roman"/>
              </w:rPr>
            </w:pPr>
            <w:r w:rsidRPr="00044341">
              <w:rPr>
                <w:rFonts w:ascii="Corbel" w:hAnsi="Corbel" w:cs="Times New Roman"/>
                <w:bCs/>
              </w:rPr>
              <w:t>K_U09</w:t>
            </w:r>
          </w:p>
        </w:tc>
      </w:tr>
      <w:tr w:rsidR="002F4B65" w:rsidRPr="00793D86" w:rsidTr="006844FA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5" w:rsidRDefault="002F4B65" w:rsidP="0068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5" w:rsidRPr="00157C35" w:rsidRDefault="002F4B65" w:rsidP="00A26DDD">
            <w:pPr>
              <w:rPr>
                <w:rFonts w:ascii="Corbel" w:hAnsi="Corbel"/>
                <w:color w:val="FF0000"/>
                <w:sz w:val="24"/>
                <w:szCs w:val="24"/>
                <w:lang w:val="pl-PL"/>
              </w:rPr>
            </w:pPr>
            <w:r w:rsidRPr="00157C35">
              <w:rPr>
                <w:rFonts w:ascii="Corbel" w:hAnsi="Corbel"/>
                <w:sz w:val="24"/>
                <w:szCs w:val="24"/>
                <w:lang w:val="pl-PL"/>
              </w:rPr>
              <w:t>Potrafi</w:t>
            </w:r>
            <w:r w:rsidR="00706F8D" w:rsidRPr="00157C35">
              <w:rPr>
                <w:rFonts w:ascii="Corbel" w:hAnsi="Corbel"/>
                <w:sz w:val="24"/>
                <w:szCs w:val="24"/>
                <w:lang w:val="pl-PL"/>
              </w:rPr>
              <w:t xml:space="preserve"> pisać pracę z samodzielnym doborem źródeł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5" w:rsidRPr="00044341" w:rsidRDefault="002F4B65" w:rsidP="006844FA">
            <w:pPr>
              <w:rPr>
                <w:rFonts w:ascii="Corbel" w:hAnsi="Corbel" w:cs="Times New Roman"/>
                <w:bCs/>
              </w:rPr>
            </w:pPr>
            <w:r w:rsidRPr="00044341">
              <w:rPr>
                <w:rFonts w:ascii="Corbel" w:hAnsi="Corbel" w:cs="Times New Roman"/>
                <w:bCs/>
              </w:rPr>
              <w:t>K_U08</w:t>
            </w:r>
          </w:p>
        </w:tc>
      </w:tr>
      <w:tr w:rsidR="00793D86" w:rsidTr="006844FA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86" w:rsidRDefault="00793D86" w:rsidP="0068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86" w:rsidRPr="00157C35" w:rsidRDefault="00706F8D" w:rsidP="0068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7C35">
              <w:rPr>
                <w:rFonts w:ascii="Corbel" w:hAnsi="Corbel"/>
                <w:b w:val="0"/>
                <w:smallCaps w:val="0"/>
                <w:szCs w:val="24"/>
              </w:rPr>
              <w:t>Prawidłowo określa cele i metody ich osiągnięcia , w razie potrzeby korzystając z pomocy ekspertów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86" w:rsidRPr="00551BAD" w:rsidRDefault="00706F8D" w:rsidP="006844FA">
            <w:pPr>
              <w:pStyle w:val="Punktygwne"/>
              <w:spacing w:before="0" w:after="0"/>
              <w:rPr>
                <w:rFonts w:ascii="Corbel" w:hAnsi="Corbel" w:cs="Calibri"/>
                <w:b w:val="0"/>
                <w:bCs/>
                <w:szCs w:val="24"/>
              </w:rPr>
            </w:pPr>
            <w:r>
              <w:rPr>
                <w:rFonts w:ascii="Corbel" w:hAnsi="Corbel" w:cs="Calibri"/>
                <w:b w:val="0"/>
                <w:bCs/>
                <w:szCs w:val="24"/>
              </w:rPr>
              <w:t>K_K02</w:t>
            </w:r>
          </w:p>
        </w:tc>
      </w:tr>
    </w:tbl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F12F28" w:rsidRDefault="00F12F28" w:rsidP="00F12F2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F12F28" w:rsidRDefault="00F12F28" w:rsidP="00F12F2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2F28" w:rsidTr="00CE0D88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F12F28" w:rsidRDefault="00F12F28" w:rsidP="00F12F28">
      <w:pPr>
        <w:rPr>
          <w:rFonts w:ascii="Corbel" w:hAnsi="Corbel"/>
          <w:sz w:val="24"/>
          <w:szCs w:val="24"/>
        </w:rPr>
      </w:pPr>
    </w:p>
    <w:p w:rsidR="00F12F28" w:rsidRDefault="00F12F28" w:rsidP="00F12F2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F12F28" w:rsidRDefault="00F12F28" w:rsidP="00F12F2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2F28" w:rsidTr="006844F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2F28" w:rsidRPr="006046AC" w:rsidTr="006844F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A7" w:rsidRDefault="00601C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E429F9">
              <w:rPr>
                <w:rFonts w:ascii="Corbel" w:hAnsi="Corbel"/>
                <w:sz w:val="24"/>
                <w:szCs w:val="24"/>
              </w:rPr>
              <w:t>Sp</w:t>
            </w:r>
            <w:r w:rsidR="00C86C67">
              <w:rPr>
                <w:rFonts w:ascii="Corbel" w:hAnsi="Corbel"/>
                <w:sz w:val="24"/>
                <w:szCs w:val="24"/>
              </w:rPr>
              <w:t>ołeczna pozycja kobiety w</w:t>
            </w:r>
            <w:r w:rsidR="00E429F9">
              <w:rPr>
                <w:rFonts w:ascii="Corbel" w:hAnsi="Corbel"/>
                <w:sz w:val="24"/>
                <w:szCs w:val="24"/>
              </w:rPr>
              <w:t xml:space="preserve"> </w:t>
            </w:r>
            <w:r w:rsidR="00C86C67">
              <w:rPr>
                <w:rFonts w:ascii="Corbel" w:hAnsi="Corbel"/>
                <w:sz w:val="24"/>
                <w:szCs w:val="24"/>
              </w:rPr>
              <w:t xml:space="preserve"> judaizmie</w:t>
            </w:r>
            <w:r w:rsidR="00A2460D">
              <w:rPr>
                <w:rFonts w:ascii="Corbel" w:hAnsi="Corbel"/>
                <w:sz w:val="24"/>
                <w:szCs w:val="24"/>
              </w:rPr>
              <w:t xml:space="preserve"> – (2</w:t>
            </w:r>
            <w:r w:rsidR="00E763BA">
              <w:rPr>
                <w:rFonts w:ascii="Corbel" w:hAnsi="Corbel"/>
                <w:sz w:val="24"/>
                <w:szCs w:val="24"/>
              </w:rPr>
              <w:t xml:space="preserve"> godz.)</w:t>
            </w:r>
          </w:p>
          <w:p w:rsidR="00E429F9" w:rsidRDefault="00E4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2460D">
              <w:rPr>
                <w:rFonts w:ascii="Corbel" w:hAnsi="Corbel"/>
                <w:sz w:val="24"/>
                <w:szCs w:val="24"/>
              </w:rPr>
              <w:t>Wybrane o</w:t>
            </w:r>
            <w:r>
              <w:rPr>
                <w:rFonts w:ascii="Corbel" w:hAnsi="Corbel"/>
                <w:sz w:val="24"/>
                <w:szCs w:val="24"/>
              </w:rPr>
              <w:t xml:space="preserve">brzędy i </w:t>
            </w:r>
            <w:r w:rsidR="00A2460D">
              <w:rPr>
                <w:rFonts w:ascii="Corbel" w:hAnsi="Corbel"/>
                <w:sz w:val="24"/>
                <w:szCs w:val="24"/>
              </w:rPr>
              <w:t>rytuały związane z życiem codziennym kobiet – (2 godz.)</w:t>
            </w:r>
          </w:p>
          <w:p w:rsidR="001D48A7" w:rsidRDefault="009D40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Status,</w:t>
            </w:r>
            <w:r w:rsidR="00601C84">
              <w:rPr>
                <w:rFonts w:ascii="Corbel" w:hAnsi="Corbel"/>
                <w:sz w:val="24"/>
                <w:szCs w:val="24"/>
              </w:rPr>
              <w:t xml:space="preserve"> rola </w:t>
            </w:r>
            <w:r>
              <w:rPr>
                <w:rFonts w:ascii="Corbel" w:hAnsi="Corbel"/>
                <w:sz w:val="24"/>
                <w:szCs w:val="24"/>
              </w:rPr>
              <w:t xml:space="preserve">i obowiązki </w:t>
            </w:r>
            <w:r w:rsidR="00601C84">
              <w:rPr>
                <w:rFonts w:ascii="Corbel" w:hAnsi="Corbel"/>
                <w:sz w:val="24"/>
                <w:szCs w:val="24"/>
              </w:rPr>
              <w:t>kobiety</w:t>
            </w:r>
            <w:r w:rsidR="00E429F9">
              <w:rPr>
                <w:rFonts w:ascii="Corbel" w:hAnsi="Corbel"/>
                <w:sz w:val="24"/>
                <w:szCs w:val="24"/>
              </w:rPr>
              <w:t xml:space="preserve"> w rodzinie żydowskiej </w:t>
            </w:r>
            <w:r w:rsidR="00601C84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E429F9">
              <w:rPr>
                <w:rFonts w:ascii="Corbel" w:hAnsi="Corbel"/>
                <w:sz w:val="24"/>
                <w:szCs w:val="24"/>
              </w:rPr>
              <w:t xml:space="preserve"> </w:t>
            </w:r>
            <w:r w:rsidR="00A2460D">
              <w:rPr>
                <w:rFonts w:ascii="Corbel" w:hAnsi="Corbel"/>
                <w:sz w:val="24"/>
                <w:szCs w:val="24"/>
              </w:rPr>
              <w:t xml:space="preserve"> </w:t>
            </w:r>
            <w:r w:rsidR="00601C84">
              <w:rPr>
                <w:rFonts w:ascii="Corbel" w:hAnsi="Corbel"/>
                <w:sz w:val="24"/>
                <w:szCs w:val="24"/>
              </w:rPr>
              <w:t>(2 godz.)</w:t>
            </w:r>
          </w:p>
          <w:p w:rsidR="001D48A7" w:rsidRDefault="009D40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Rebecyn i Rabin</w:t>
            </w:r>
            <w:r w:rsidR="00C86C67">
              <w:rPr>
                <w:rFonts w:ascii="Corbel" w:hAnsi="Corbel"/>
                <w:sz w:val="24"/>
                <w:szCs w:val="24"/>
              </w:rPr>
              <w:t>ka</w:t>
            </w:r>
            <w:r>
              <w:rPr>
                <w:rFonts w:ascii="Corbel" w:hAnsi="Corbel"/>
                <w:sz w:val="24"/>
                <w:szCs w:val="24"/>
              </w:rPr>
              <w:t xml:space="preserve"> – stare i nowe zjawiska (2 godz.)</w:t>
            </w:r>
          </w:p>
          <w:p w:rsidR="00601C84" w:rsidRDefault="00A2460D" w:rsidP="00A246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Aktywność zawodowa </w:t>
            </w:r>
            <w:r w:rsidR="003E6184">
              <w:rPr>
                <w:rFonts w:ascii="Corbel" w:hAnsi="Corbel"/>
                <w:sz w:val="24"/>
                <w:szCs w:val="24"/>
              </w:rPr>
              <w:t xml:space="preserve">i społeczna </w:t>
            </w:r>
            <w:r>
              <w:rPr>
                <w:rFonts w:ascii="Corbel" w:hAnsi="Corbel"/>
                <w:sz w:val="24"/>
                <w:szCs w:val="24"/>
              </w:rPr>
              <w:t>kobiet żydows</w:t>
            </w:r>
            <w:r w:rsidR="00C86C67">
              <w:rPr>
                <w:rFonts w:ascii="Corbel" w:hAnsi="Corbel"/>
                <w:sz w:val="24"/>
                <w:szCs w:val="24"/>
              </w:rPr>
              <w:t xml:space="preserve">kich </w:t>
            </w:r>
            <w:r w:rsidR="005243A5">
              <w:rPr>
                <w:rFonts w:ascii="Corbel" w:hAnsi="Corbel"/>
                <w:sz w:val="24"/>
                <w:szCs w:val="24"/>
              </w:rPr>
              <w:t xml:space="preserve">we współczesnym świecie </w:t>
            </w:r>
            <w:r w:rsidR="00C86C67">
              <w:rPr>
                <w:rFonts w:ascii="Corbel" w:hAnsi="Corbel"/>
                <w:sz w:val="24"/>
                <w:szCs w:val="24"/>
              </w:rPr>
              <w:t>na wybranych przykładach (7</w:t>
            </w:r>
            <w:r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601C8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162DB" w:rsidRDefault="00F12F28" w:rsidP="00F12F2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3.4 Metody dydaktyczne</w:t>
      </w:r>
    </w:p>
    <w:p w:rsidR="00F12F28" w:rsidRPr="00C162DB" w:rsidRDefault="005A63A7" w:rsidP="00C162DB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i/>
          <w:sz w:val="20"/>
          <w:szCs w:val="20"/>
        </w:rPr>
        <w:t>dyskusja na tema</w:t>
      </w:r>
      <w:r w:rsidR="00415F96">
        <w:rPr>
          <w:rFonts w:ascii="Corbel" w:hAnsi="Corbel"/>
          <w:b w:val="0"/>
          <w:i/>
          <w:sz w:val="20"/>
          <w:szCs w:val="20"/>
        </w:rPr>
        <w:t>t opracowanych zagadnień, elementy wykładu</w:t>
      </w:r>
    </w:p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F12F28" w:rsidRDefault="00F12F28" w:rsidP="00F12F2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F12F28" w:rsidRDefault="00F12F28" w:rsidP="00F12F2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kształcenia</w:t>
      </w:r>
    </w:p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4640"/>
        <w:gridCol w:w="2099"/>
      </w:tblGrid>
      <w:tr w:rsidR="00F12F28" w:rsidRPr="006046AC" w:rsidTr="006844FA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kształcenia</w:t>
            </w:r>
          </w:p>
          <w:p w:rsidR="00F12F28" w:rsidRDefault="00F12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F12F28" w:rsidRDefault="00F12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F12F28" w:rsidTr="006844FA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793D86">
              <w:rPr>
                <w:rFonts w:ascii="Corbel" w:hAnsi="Corbel"/>
                <w:b w:val="0"/>
                <w:szCs w:val="24"/>
              </w:rPr>
              <w:t>-EK_05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6844F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udział w dyskusji</w:t>
            </w:r>
            <w:r w:rsidR="00C86C67">
              <w:rPr>
                <w:rFonts w:ascii="Corbel" w:hAnsi="Corbel"/>
                <w:b w:val="0"/>
                <w:color w:val="000000"/>
                <w:szCs w:val="24"/>
              </w:rPr>
              <w:t xml:space="preserve">, </w:t>
            </w:r>
            <w:r w:rsidR="005C2EEA">
              <w:rPr>
                <w:rFonts w:ascii="Corbel" w:hAnsi="Corbel"/>
                <w:b w:val="0"/>
                <w:color w:val="000000"/>
                <w:szCs w:val="24"/>
              </w:rPr>
              <w:t>ob</w:t>
            </w:r>
            <w:r w:rsidR="00C86C67">
              <w:rPr>
                <w:rFonts w:ascii="Corbel" w:hAnsi="Corbel"/>
                <w:b w:val="0"/>
                <w:color w:val="000000"/>
                <w:szCs w:val="24"/>
              </w:rPr>
              <w:t>serwacja  w trakcie zajęć, przedstawienie referatu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B674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F12F28" w:rsidRDefault="00F12F28" w:rsidP="00F12F2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12F28" w:rsidRPr="006046AC" w:rsidTr="00F12F2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A7" w:rsidRDefault="005A63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Czynny udział w zajęciach, </w:t>
            </w:r>
            <w:r w:rsidR="005C2EEA">
              <w:rPr>
                <w:rFonts w:ascii="Corbel" w:hAnsi="Corbel"/>
                <w:b w:val="0"/>
                <w:szCs w:val="24"/>
              </w:rPr>
              <w:t xml:space="preserve">udział w wycieczce dydaktycznej (synagoga w łańcucie) </w:t>
            </w:r>
            <w:r w:rsidR="00F850A0">
              <w:rPr>
                <w:rFonts w:ascii="Corbel" w:hAnsi="Corbel"/>
                <w:b w:val="0"/>
                <w:szCs w:val="24"/>
              </w:rPr>
              <w:t>Przygotowani</w:t>
            </w:r>
            <w:r w:rsidR="00C86C67">
              <w:rPr>
                <w:rFonts w:ascii="Corbel" w:hAnsi="Corbel"/>
                <w:b w:val="0"/>
                <w:szCs w:val="24"/>
              </w:rPr>
              <w:t xml:space="preserve">e </w:t>
            </w:r>
            <w:r w:rsidR="00044341">
              <w:rPr>
                <w:rFonts w:ascii="Corbel" w:hAnsi="Corbel"/>
                <w:b w:val="0"/>
                <w:szCs w:val="24"/>
              </w:rPr>
              <w:t xml:space="preserve">i wygłoszenie </w:t>
            </w:r>
            <w:r w:rsidR="00C86C67">
              <w:rPr>
                <w:rFonts w:ascii="Corbel" w:hAnsi="Corbel"/>
                <w:b w:val="0"/>
                <w:szCs w:val="24"/>
              </w:rPr>
              <w:t xml:space="preserve">referatu. </w:t>
            </w:r>
          </w:p>
          <w:p w:rsidR="00F12F28" w:rsidRDefault="00F12F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F12F28" w:rsidRPr="006046AC" w:rsidTr="00F12F2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28" w:rsidRDefault="00F12F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2F28" w:rsidRPr="00F10F8C" w:rsidTr="00F12F2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7524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12F28" w:rsidRPr="00F10F8C" w:rsidTr="00F12F2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F12F28" w:rsidRDefault="00F12F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5C2E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12F28" w:rsidRPr="00F10F8C" w:rsidTr="00F12F2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12F28" w:rsidRDefault="00F12F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E05E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F12F28" w:rsidTr="00F12F2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E05E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F12F28" w:rsidTr="00F12F2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B674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12F28" w:rsidRDefault="00F12F28" w:rsidP="00F12F28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F12F28" w:rsidRDefault="00F12F28" w:rsidP="00F12F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:rsidR="00F12F28" w:rsidRDefault="00F12F28" w:rsidP="00F12F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12F28" w:rsidTr="00F12F2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F12F2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F12F28" w:rsidRPr="006046AC" w:rsidTr="00F12F2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28" w:rsidRDefault="00F12F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F12F28" w:rsidRDefault="00F12F28" w:rsidP="00F12F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415F96" w:rsidRDefault="00415F96" w:rsidP="00F12F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415F96" w:rsidRDefault="00415F96" w:rsidP="00F12F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415F96" w:rsidRDefault="00415F96" w:rsidP="00F12F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415F96" w:rsidRDefault="00415F96" w:rsidP="00F12F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F12F28" w:rsidRDefault="00F12F28" w:rsidP="00F12F2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12F28" w:rsidRPr="006046AC" w:rsidTr="00F12F2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F28" w:rsidRDefault="00F12F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:rsidR="00DA4D05" w:rsidRDefault="00DA4D05" w:rsidP="00DA4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DA4D05" w:rsidRPr="00DA4D05" w:rsidRDefault="00DA4D05" w:rsidP="00A71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4D05">
              <w:rPr>
                <w:rFonts w:ascii="Times New Roman" w:hAnsi="Times New Roman"/>
                <w:sz w:val="24"/>
                <w:szCs w:val="24"/>
              </w:rPr>
              <w:t xml:space="preserve">H. Grupińska, </w:t>
            </w:r>
            <w:r w:rsidRPr="00DA4D05">
              <w:rPr>
                <w:rFonts w:ascii="Times New Roman" w:hAnsi="Times New Roman"/>
                <w:i/>
                <w:sz w:val="24"/>
                <w:szCs w:val="24"/>
              </w:rPr>
              <w:t>Najtrudniej jest spotkać Lilit. Opowieści chasydzkich kobiet,</w:t>
            </w:r>
            <w:r w:rsidRPr="00DA4D05">
              <w:rPr>
                <w:rFonts w:ascii="Times New Roman" w:hAnsi="Times New Roman"/>
                <w:sz w:val="24"/>
                <w:szCs w:val="24"/>
              </w:rPr>
              <w:t xml:space="preserve"> Warszawa 2020.</w:t>
            </w:r>
          </w:p>
          <w:p w:rsidR="007524FE" w:rsidRPr="00DA4D05" w:rsidRDefault="006A6DD4" w:rsidP="00A71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7524FE">
              <w:rPr>
                <w:rFonts w:ascii="Times New Roman" w:hAnsi="Times New Roman"/>
                <w:i/>
                <w:sz w:val="24"/>
                <w:szCs w:val="24"/>
              </w:rPr>
              <w:t>Nieme d</w:t>
            </w:r>
            <w:r w:rsidR="007524FE" w:rsidRPr="007524FE">
              <w:rPr>
                <w:rFonts w:ascii="Times New Roman" w:hAnsi="Times New Roman"/>
                <w:i/>
                <w:sz w:val="24"/>
                <w:szCs w:val="24"/>
              </w:rPr>
              <w:t>usze ? Kobiety w ku</w:t>
            </w:r>
            <w:r w:rsidR="00A32666">
              <w:rPr>
                <w:rFonts w:ascii="Times New Roman" w:hAnsi="Times New Roman"/>
                <w:i/>
                <w:sz w:val="24"/>
                <w:szCs w:val="24"/>
              </w:rPr>
              <w:t>lturze ji</w:t>
            </w:r>
            <w:r w:rsidR="007524FE" w:rsidRPr="007524FE">
              <w:rPr>
                <w:rFonts w:ascii="Times New Roman" w:hAnsi="Times New Roman"/>
                <w:i/>
                <w:sz w:val="24"/>
                <w:szCs w:val="24"/>
              </w:rPr>
              <w:t>dysz</w:t>
            </w:r>
            <w:r w:rsidR="007524FE" w:rsidRPr="007524F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524FE">
              <w:rPr>
                <w:rFonts w:ascii="Times New Roman" w:hAnsi="Times New Roman"/>
                <w:sz w:val="24"/>
                <w:szCs w:val="24"/>
              </w:rPr>
              <w:t xml:space="preserve"> pod redakcją Joanny Lisek, Wrocław 2010 </w:t>
            </w:r>
            <w:r w:rsidR="007524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4D05" w:rsidRPr="00DA4D05" w:rsidRDefault="00DA4D05" w:rsidP="00A71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W. Pałubicki,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Społeczna pozycja kobiety Palestyńskiej w dawnym judaizmie, </w:t>
            </w:r>
            <w:r>
              <w:rPr>
                <w:rFonts w:ascii="Times New Roman" w:hAnsi="Times New Roman"/>
                <w:sz w:val="24"/>
                <w:szCs w:val="24"/>
              </w:rPr>
              <w:t>Gdynia 1982.</w:t>
            </w:r>
          </w:p>
          <w:p w:rsidR="00DA4D05" w:rsidRPr="007524FE" w:rsidRDefault="00DA4D05" w:rsidP="00A71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Szwarcman-Czarnota, </w:t>
            </w:r>
            <w:r w:rsidR="00AE025A">
              <w:rPr>
                <w:rFonts w:ascii="Times New Roman" w:hAnsi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ocą przepasały swe biodra. Portrety kobiet żydowskich, </w:t>
            </w:r>
            <w:r w:rsidR="00A32666">
              <w:rPr>
                <w:rFonts w:ascii="Times New Roman" w:hAnsi="Times New Roman"/>
                <w:sz w:val="24"/>
                <w:szCs w:val="24"/>
              </w:rPr>
              <w:t>Kraków 2006.</w:t>
            </w:r>
          </w:p>
          <w:p w:rsidR="00415F96" w:rsidRPr="00A714A8" w:rsidRDefault="00DA4D05" w:rsidP="00A71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B. Szwarcman-Czarnota, </w:t>
            </w:r>
            <w:r>
              <w:rPr>
                <w:rFonts w:ascii="Times New Roman" w:hAnsi="Times New Roman"/>
                <w:i/>
              </w:rPr>
              <w:t xml:space="preserve">Cenniejsze niż perły. Portrety kobiet żydowskich, </w:t>
            </w:r>
            <w:r>
              <w:rPr>
                <w:rFonts w:ascii="Times New Roman" w:hAnsi="Times New Roman"/>
              </w:rPr>
              <w:t>Kraków 2010.</w:t>
            </w:r>
          </w:p>
          <w:p w:rsidR="00A714A8" w:rsidRPr="00A714A8" w:rsidRDefault="00A714A8" w:rsidP="00A71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Grądzka-Rejak, </w:t>
            </w:r>
            <w:r>
              <w:rPr>
                <w:rFonts w:ascii="Times New Roman" w:hAnsi="Times New Roman"/>
                <w:i/>
              </w:rPr>
              <w:t xml:space="preserve">Kobieta żydowska w okupowanym Krakowie (1939-1945), </w:t>
            </w:r>
            <w:r>
              <w:rPr>
                <w:rFonts w:ascii="Times New Roman" w:hAnsi="Times New Roman"/>
              </w:rPr>
              <w:t xml:space="preserve">Kraków 2016. </w:t>
            </w:r>
          </w:p>
        </w:tc>
      </w:tr>
      <w:tr w:rsidR="00F12F28" w:rsidRPr="006046AC" w:rsidTr="00F12F2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2E8" w:rsidRPr="00A32666" w:rsidRDefault="00F12F28" w:rsidP="00A3266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1D02E8" w:rsidRPr="00A32666" w:rsidRDefault="001D02E8" w:rsidP="00A32666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A32666">
              <w:rPr>
                <w:rFonts w:ascii="Times New Roman" w:hAnsi="Times New Roman"/>
                <w:sz w:val="24"/>
                <w:szCs w:val="24"/>
              </w:rPr>
              <w:t>Unterman</w:t>
            </w:r>
            <w:r w:rsidR="00C477B9">
              <w:rPr>
                <w:rFonts w:ascii="Times New Roman" w:hAnsi="Times New Roman"/>
                <w:sz w:val="24"/>
                <w:szCs w:val="24"/>
              </w:rPr>
              <w:t xml:space="preserve"> A.,</w:t>
            </w:r>
            <w:r w:rsidRPr="00A32666">
              <w:rPr>
                <w:rFonts w:ascii="Times New Roman" w:hAnsi="Times New Roman"/>
                <w:i/>
                <w:sz w:val="24"/>
                <w:szCs w:val="24"/>
              </w:rPr>
              <w:t xml:space="preserve"> Encyklopedia Tradycji i legend żydowskich</w:t>
            </w:r>
            <w:r w:rsidRPr="00A32666">
              <w:rPr>
                <w:rFonts w:ascii="Times New Roman" w:hAnsi="Times New Roman"/>
                <w:sz w:val="24"/>
                <w:szCs w:val="24"/>
              </w:rPr>
              <w:t xml:space="preserve">, Warszawa 1994.  </w:t>
            </w:r>
          </w:p>
          <w:p w:rsidR="001D02E8" w:rsidRPr="001D02E8" w:rsidRDefault="001D02E8" w:rsidP="00A32666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7524F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D02E8">
              <w:rPr>
                <w:rFonts w:ascii="Times New Roman" w:hAnsi="Times New Roman"/>
                <w:sz w:val="24"/>
                <w:szCs w:val="24"/>
              </w:rPr>
              <w:t>Fuks M</w:t>
            </w:r>
            <w:r w:rsidRPr="007524FE">
              <w:rPr>
                <w:rFonts w:ascii="Times New Roman" w:hAnsi="Times New Roman"/>
                <w:i/>
                <w:sz w:val="24"/>
                <w:szCs w:val="24"/>
              </w:rPr>
              <w:t xml:space="preserve">., Żydzi polscy: dzieje i kultura , </w:t>
            </w:r>
            <w:r w:rsidRPr="001D02E8">
              <w:rPr>
                <w:rFonts w:ascii="Times New Roman" w:hAnsi="Times New Roman"/>
                <w:sz w:val="24"/>
                <w:szCs w:val="24"/>
              </w:rPr>
              <w:t>Warszawa 1982.</w:t>
            </w:r>
          </w:p>
          <w:p w:rsidR="001D02E8" w:rsidRPr="00A32666" w:rsidRDefault="00A32666" w:rsidP="00A32666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D02E8" w:rsidRPr="00A326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Tyloch W .,</w:t>
            </w:r>
            <w:r w:rsidR="001D02E8" w:rsidRPr="00A32666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Judaizm, </w:t>
            </w:r>
            <w:r w:rsidR="001D02E8" w:rsidRPr="00A326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Warszawa, 1987.</w:t>
            </w:r>
          </w:p>
          <w:p w:rsidR="001D02E8" w:rsidRPr="00A32666" w:rsidRDefault="001D02E8" w:rsidP="00A32666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A32666">
              <w:rPr>
                <w:rFonts w:ascii="Times New Roman" w:hAnsi="Times New Roman"/>
                <w:sz w:val="24"/>
                <w:szCs w:val="24"/>
              </w:rPr>
              <w:t xml:space="preserve">Siemieński </w:t>
            </w:r>
            <w:r w:rsidR="00C477B9">
              <w:rPr>
                <w:rFonts w:ascii="Times New Roman" w:hAnsi="Times New Roman"/>
                <w:sz w:val="24"/>
                <w:szCs w:val="24"/>
              </w:rPr>
              <w:t>M.</w:t>
            </w:r>
            <w:r w:rsidRPr="00A32666">
              <w:rPr>
                <w:rFonts w:ascii="Times New Roman" w:hAnsi="Times New Roman"/>
                <w:i/>
                <w:sz w:val="24"/>
                <w:szCs w:val="24"/>
              </w:rPr>
              <w:t xml:space="preserve">, Księga świąt i obyczajów żydowskich , </w:t>
            </w:r>
            <w:r w:rsidRPr="00A32666">
              <w:rPr>
                <w:rFonts w:ascii="Times New Roman" w:hAnsi="Times New Roman"/>
                <w:sz w:val="24"/>
                <w:szCs w:val="24"/>
              </w:rPr>
              <w:t>Warszawa 1993.</w:t>
            </w:r>
          </w:p>
          <w:p w:rsidR="001D02E8" w:rsidRPr="00AE025A" w:rsidRDefault="001D02E8" w:rsidP="00A32666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7524FE">
              <w:rPr>
                <w:rFonts w:ascii="Times New Roman" w:hAnsi="Times New Roman"/>
              </w:rPr>
              <w:t xml:space="preserve">Unterman A.,  </w:t>
            </w:r>
            <w:r w:rsidRPr="007524FE">
              <w:rPr>
                <w:rFonts w:ascii="Times New Roman" w:hAnsi="Times New Roman"/>
                <w:i/>
              </w:rPr>
              <w:t>Żydzi, wiara i życie</w:t>
            </w:r>
            <w:r w:rsidRPr="007524FE">
              <w:rPr>
                <w:rFonts w:ascii="Times New Roman" w:hAnsi="Times New Roman"/>
              </w:rPr>
              <w:t>, Warszawa 2002.</w:t>
            </w:r>
          </w:p>
          <w:p w:rsidR="00AE025A" w:rsidRPr="00AE025A" w:rsidRDefault="00AE025A" w:rsidP="00A32666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Żydzi w Polsce. Leksykon,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red. J. Tomaszewski, A. Żbikowski, </w:t>
            </w:r>
            <w:r w:rsidRPr="00AE025A">
              <w:rPr>
                <w:rFonts w:ascii="Times New Roman" w:hAnsi="Times New Roman"/>
                <w:sz w:val="24"/>
                <w:szCs w:val="24"/>
              </w:rPr>
              <w:t>Warszawa 2001.</w:t>
            </w:r>
          </w:p>
          <w:p w:rsidR="003E6184" w:rsidRPr="003E6184" w:rsidRDefault="00C477B9" w:rsidP="003E6184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Czerowonogóra K., </w:t>
            </w:r>
            <w:r>
              <w:rPr>
                <w:rFonts w:ascii="Times New Roman" w:hAnsi="Times New Roman"/>
                <w:i/>
              </w:rPr>
              <w:t xml:space="preserve">Syjonistyczny ruch kobiet w Europie na przełomie XIX i XX w., </w:t>
            </w:r>
            <w:r>
              <w:rPr>
                <w:rFonts w:ascii="Times New Roman" w:hAnsi="Times New Roman"/>
              </w:rPr>
              <w:t>„Studia Judaica” 18 (2015), nr 2 (36)</w:t>
            </w:r>
            <w:r w:rsidR="003E6184">
              <w:rPr>
                <w:rFonts w:ascii="Times New Roman" w:hAnsi="Times New Roman"/>
              </w:rPr>
              <w:t xml:space="preserve"> pdf.</w:t>
            </w:r>
          </w:p>
          <w:p w:rsidR="001D02E8" w:rsidRPr="00AE025A" w:rsidRDefault="00C162DB" w:rsidP="00AE025A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Magdalena Rzadkowska, </w:t>
            </w:r>
            <w:r>
              <w:rPr>
                <w:rFonts w:ascii="Times New Roman" w:hAnsi="Times New Roman"/>
                <w:i/>
              </w:rPr>
              <w:t xml:space="preserve">Kobieta żydowska. Kobieta czytająca, </w:t>
            </w:r>
            <w:r>
              <w:rPr>
                <w:rFonts w:ascii="Times New Roman" w:hAnsi="Times New Roman"/>
              </w:rPr>
              <w:t>pdf</w:t>
            </w:r>
          </w:p>
        </w:tc>
      </w:tr>
    </w:tbl>
    <w:p w:rsidR="00F12F28" w:rsidRDefault="00F12F28" w:rsidP="00F12F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F12F28" w:rsidRDefault="00F12F28" w:rsidP="00F12F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F12F28" w:rsidRPr="00F12F28" w:rsidRDefault="00F12F28" w:rsidP="00F12F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sectPr w:rsidR="00F12F28" w:rsidRPr="00F12F28" w:rsidSect="00F03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C404B"/>
    <w:multiLevelType w:val="hybridMultilevel"/>
    <w:tmpl w:val="A53C67C0"/>
    <w:lvl w:ilvl="0" w:tplc="1F4CFFC4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455DBC"/>
    <w:multiLevelType w:val="hybridMultilevel"/>
    <w:tmpl w:val="2E387D12"/>
    <w:lvl w:ilvl="0" w:tplc="856E4AFC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EastAsia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E2305DE"/>
    <w:multiLevelType w:val="hybridMultilevel"/>
    <w:tmpl w:val="A46C45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05387"/>
    <w:multiLevelType w:val="hybridMultilevel"/>
    <w:tmpl w:val="16286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496B2A"/>
    <w:multiLevelType w:val="singleLevel"/>
    <w:tmpl w:val="7F0EE4D0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b/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0A"/>
    <w:rsid w:val="00044341"/>
    <w:rsid w:val="00157C35"/>
    <w:rsid w:val="0018567A"/>
    <w:rsid w:val="001D02E8"/>
    <w:rsid w:val="001D48A7"/>
    <w:rsid w:val="00203FE6"/>
    <w:rsid w:val="002D7B70"/>
    <w:rsid w:val="002F4B65"/>
    <w:rsid w:val="003E6184"/>
    <w:rsid w:val="00415F96"/>
    <w:rsid w:val="00505C23"/>
    <w:rsid w:val="005243A5"/>
    <w:rsid w:val="005A63A7"/>
    <w:rsid w:val="005C2EEA"/>
    <w:rsid w:val="00601C84"/>
    <w:rsid w:val="006046AC"/>
    <w:rsid w:val="006844FA"/>
    <w:rsid w:val="006A6DD4"/>
    <w:rsid w:val="00706F8D"/>
    <w:rsid w:val="00710189"/>
    <w:rsid w:val="007524FE"/>
    <w:rsid w:val="00793D86"/>
    <w:rsid w:val="007B6AD4"/>
    <w:rsid w:val="007C1AB0"/>
    <w:rsid w:val="00945493"/>
    <w:rsid w:val="009D401E"/>
    <w:rsid w:val="00A2460D"/>
    <w:rsid w:val="00A32666"/>
    <w:rsid w:val="00A41C73"/>
    <w:rsid w:val="00A6653B"/>
    <w:rsid w:val="00A714A8"/>
    <w:rsid w:val="00AA68A1"/>
    <w:rsid w:val="00AB56EA"/>
    <w:rsid w:val="00AE025A"/>
    <w:rsid w:val="00B67493"/>
    <w:rsid w:val="00C162DB"/>
    <w:rsid w:val="00C477B9"/>
    <w:rsid w:val="00C648F2"/>
    <w:rsid w:val="00C86C67"/>
    <w:rsid w:val="00C93292"/>
    <w:rsid w:val="00CE0D88"/>
    <w:rsid w:val="00DA4D05"/>
    <w:rsid w:val="00DB3DB9"/>
    <w:rsid w:val="00E05EC3"/>
    <w:rsid w:val="00E429F9"/>
    <w:rsid w:val="00E63287"/>
    <w:rsid w:val="00E763BA"/>
    <w:rsid w:val="00F03B03"/>
    <w:rsid w:val="00F10F8C"/>
    <w:rsid w:val="00F12F28"/>
    <w:rsid w:val="00F25645"/>
    <w:rsid w:val="00F3400A"/>
    <w:rsid w:val="00F8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E093A"/>
  <w15:docId w15:val="{B367509A-B0DD-4F8E-8688-39AA1ECD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56EA"/>
    <w:pPr>
      <w:widowControl w:val="0"/>
      <w:spacing w:after="0" w:line="240" w:lineRule="auto"/>
    </w:pPr>
    <w:rPr>
      <w:rFonts w:ascii="Calibri" w:eastAsiaTheme="minorEastAsia" w:hAnsi="Calibri" w:cs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B56EA"/>
    <w:pPr>
      <w:widowControl/>
      <w:spacing w:before="100" w:beforeAutospacing="1" w:after="119"/>
    </w:pPr>
    <w:rPr>
      <w:rFonts w:ascii="Times New Roman" w:hAnsi="Times New Roman" w:cstheme="minorBidi"/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B56EA"/>
    <w:pPr>
      <w:spacing w:before="120"/>
      <w:ind w:left="559" w:hanging="420"/>
    </w:pPr>
    <w:rPr>
      <w:rFonts w:ascii="Times New Roman" w:hAnsi="Times New Roman" w:cstheme="minorBid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56EA"/>
    <w:rPr>
      <w:rFonts w:ascii="Times New Roman" w:eastAsiaTheme="minorEastAsia" w:hAnsi="Times New Roman"/>
      <w:sz w:val="20"/>
      <w:szCs w:val="20"/>
      <w:lang w:val="en-US"/>
    </w:rPr>
  </w:style>
  <w:style w:type="character" w:customStyle="1" w:styleId="h1">
    <w:name w:val="h1"/>
    <w:basedOn w:val="Domylnaczcionkaakapitu"/>
    <w:uiPriority w:val="99"/>
    <w:rsid w:val="00AB56EA"/>
    <w:rPr>
      <w:rFonts w:ascii="Times New Roman" w:hAnsi="Times New Roman" w:cs="Times New Roman" w:hint="default"/>
    </w:rPr>
  </w:style>
  <w:style w:type="paragraph" w:styleId="Bezodstpw">
    <w:name w:val="No Spacing"/>
    <w:qFormat/>
    <w:rsid w:val="00F12F2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12F28"/>
    <w:pPr>
      <w:widowControl/>
      <w:spacing w:after="200" w:line="276" w:lineRule="auto"/>
      <w:ind w:left="720"/>
      <w:contextualSpacing/>
    </w:pPr>
    <w:rPr>
      <w:rFonts w:eastAsia="Calibri" w:cs="Times New Roman"/>
      <w:lang w:val="pl-PL"/>
    </w:rPr>
  </w:style>
  <w:style w:type="paragraph" w:customStyle="1" w:styleId="Punktygwne">
    <w:name w:val="Punkty główne"/>
    <w:basedOn w:val="Normalny"/>
    <w:rsid w:val="00F12F28"/>
    <w:pPr>
      <w:widowControl/>
      <w:spacing w:before="240" w:after="60"/>
    </w:pPr>
    <w:rPr>
      <w:rFonts w:ascii="Times New Roman" w:eastAsia="Calibri" w:hAnsi="Times New Roman" w:cs="Times New Roman"/>
      <w:b/>
      <w:smallCaps/>
      <w:sz w:val="24"/>
      <w:lang w:val="pl-PL"/>
    </w:rPr>
  </w:style>
  <w:style w:type="paragraph" w:customStyle="1" w:styleId="Pytania">
    <w:name w:val="Pytania"/>
    <w:basedOn w:val="Tekstpodstawowy"/>
    <w:rsid w:val="00F12F28"/>
    <w:pPr>
      <w:widowControl/>
      <w:tabs>
        <w:tab w:val="left" w:pos="-5643"/>
      </w:tabs>
      <w:overflowPunct w:val="0"/>
      <w:autoSpaceDE w:val="0"/>
      <w:autoSpaceDN w:val="0"/>
      <w:adjustRightInd w:val="0"/>
      <w:spacing w:before="40" w:after="40"/>
      <w:ind w:left="0" w:firstLine="0"/>
      <w:jc w:val="both"/>
    </w:pPr>
    <w:rPr>
      <w:rFonts w:eastAsia="Times New Roman" w:cs="Times New Roman"/>
      <w:lang w:val="pl-PL" w:eastAsia="pl-PL"/>
    </w:rPr>
  </w:style>
  <w:style w:type="paragraph" w:customStyle="1" w:styleId="Odpowiedzi">
    <w:name w:val="Odpowiedzi"/>
    <w:basedOn w:val="Normalny"/>
    <w:rsid w:val="00F12F28"/>
    <w:pPr>
      <w:widowControl/>
      <w:spacing w:before="40" w:after="40"/>
    </w:pPr>
    <w:rPr>
      <w:rFonts w:ascii="Times New Roman" w:eastAsia="Calibri" w:hAnsi="Times New Roman" w:cs="Times New Roman"/>
      <w:b/>
      <w:color w:val="000000"/>
      <w:sz w:val="20"/>
      <w:lang w:val="pl-PL"/>
    </w:rPr>
  </w:style>
  <w:style w:type="paragraph" w:customStyle="1" w:styleId="Podpunkty">
    <w:name w:val="Podpunkty"/>
    <w:basedOn w:val="Tekstpodstawowy"/>
    <w:rsid w:val="00F12F28"/>
    <w:pPr>
      <w:widowControl/>
      <w:tabs>
        <w:tab w:val="left" w:pos="-5814"/>
      </w:tabs>
      <w:overflowPunct w:val="0"/>
      <w:autoSpaceDE w:val="0"/>
      <w:autoSpaceDN w:val="0"/>
      <w:adjustRightInd w:val="0"/>
      <w:spacing w:before="0"/>
      <w:ind w:left="360" w:firstLine="0"/>
      <w:jc w:val="both"/>
    </w:pPr>
    <w:rPr>
      <w:rFonts w:eastAsia="Times New Roman" w:cs="Times New Roman"/>
      <w:b/>
      <w:sz w:val="22"/>
      <w:lang w:val="pl-PL" w:eastAsia="pl-PL"/>
    </w:rPr>
  </w:style>
  <w:style w:type="paragraph" w:customStyle="1" w:styleId="Cele">
    <w:name w:val="Cele"/>
    <w:basedOn w:val="Tekstpodstawowy"/>
    <w:rsid w:val="00F12F28"/>
    <w:pPr>
      <w:widowControl/>
      <w:tabs>
        <w:tab w:val="left" w:pos="-5814"/>
        <w:tab w:val="left" w:pos="720"/>
      </w:tabs>
      <w:overflowPunct w:val="0"/>
      <w:autoSpaceDE w:val="0"/>
      <w:autoSpaceDN w:val="0"/>
      <w:adjustRightInd w:val="0"/>
      <w:ind w:left="900" w:hanging="540"/>
      <w:jc w:val="both"/>
    </w:pPr>
    <w:rPr>
      <w:rFonts w:eastAsia="Times New Roman" w:cs="Times New Roman"/>
      <w:lang w:val="pl-PL" w:eastAsia="pl-PL"/>
    </w:rPr>
  </w:style>
  <w:style w:type="paragraph" w:customStyle="1" w:styleId="Nagwkitablic">
    <w:name w:val="Nagłówki tablic"/>
    <w:basedOn w:val="Tekstpodstawowy"/>
    <w:rsid w:val="00F12F28"/>
    <w:pPr>
      <w:widowControl/>
      <w:spacing w:before="0" w:after="120" w:line="276" w:lineRule="auto"/>
      <w:ind w:left="0" w:firstLine="0"/>
    </w:pPr>
    <w:rPr>
      <w:rFonts w:eastAsia="Calibri" w:cs="Times New Roman"/>
      <w:sz w:val="24"/>
      <w:szCs w:val="22"/>
      <w:lang w:val="pl-PL"/>
    </w:rPr>
  </w:style>
  <w:style w:type="paragraph" w:customStyle="1" w:styleId="centralniewrubryce">
    <w:name w:val="centralnie w rubryce"/>
    <w:basedOn w:val="Normalny"/>
    <w:rsid w:val="00F12F28"/>
    <w:pPr>
      <w:widowControl/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table" w:styleId="Tabela-Siatka">
    <w:name w:val="Table Grid"/>
    <w:basedOn w:val="Standardowy"/>
    <w:uiPriority w:val="59"/>
    <w:rsid w:val="00F10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Użytkownik systemu Windows</cp:lastModifiedBy>
  <cp:revision>14</cp:revision>
  <cp:lastPrinted>2022-11-29T11:15:00Z</cp:lastPrinted>
  <dcterms:created xsi:type="dcterms:W3CDTF">2021-10-26T15:02:00Z</dcterms:created>
  <dcterms:modified xsi:type="dcterms:W3CDTF">2024-08-08T09:37:00Z</dcterms:modified>
</cp:coreProperties>
</file>